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B358FB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6C55EF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80A46">
        <w:rPr>
          <w:rFonts w:ascii="Times New Roman" w:hAnsi="Times New Roman" w:cs="Times New Roman"/>
          <w:b/>
          <w:sz w:val="22"/>
          <w:szCs w:val="22"/>
          <w:u w:val="single"/>
        </w:rPr>
        <w:t>24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B358FB">
        <w:rPr>
          <w:rFonts w:ascii="Times New Roman" w:hAnsi="Times New Roman" w:cs="Times New Roman"/>
          <w:b/>
          <w:sz w:val="22"/>
          <w:szCs w:val="22"/>
          <w:u w:val="single"/>
        </w:rPr>
        <w:t>JANEIRO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5675CD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bookmarkStart w:id="0" w:name="_GoBack"/>
      <w:bookmarkEnd w:id="0"/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1" w:name="art1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6C55EF">
        <w:rPr>
          <w:rFonts w:ascii="Times New Roman" w:hAnsi="Times New Roman" w:cs="Times New Roman"/>
          <w:color w:val="000000"/>
          <w:sz w:val="22"/>
          <w:szCs w:val="22"/>
        </w:rPr>
        <w:t>214.702,00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6C55EF">
        <w:rPr>
          <w:rFonts w:ascii="Times New Roman" w:hAnsi="Times New Roman" w:cs="Times New Roman"/>
          <w:sz w:val="22"/>
          <w:szCs w:val="22"/>
        </w:rPr>
        <w:t>duzentos e quatorze mil setecentos e dois reais</w:t>
      </w:r>
      <w:r w:rsidR="009703D7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art2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3" w:name="art3"/>
      <w:bookmarkEnd w:id="3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C80A46">
        <w:rPr>
          <w:rFonts w:ascii="Times New Roman" w:hAnsi="Times New Roman" w:cs="Times New Roman"/>
          <w:color w:val="000000"/>
          <w:sz w:val="22"/>
          <w:szCs w:val="22"/>
        </w:rPr>
        <w:t>24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janeiro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C80A46">
        <w:rPr>
          <w:rFonts w:ascii="Times New Roman" w:hAnsi="Times New Roman" w:cs="Times New Roman"/>
          <w:color w:val="000000"/>
          <w:sz w:val="22"/>
          <w:szCs w:val="22"/>
        </w:rPr>
        <w:t>24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janeiro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4F008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4F008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0D" w:rsidRDefault="00ED6C0D" w:rsidP="009669B9">
      <w:r>
        <w:separator/>
      </w:r>
    </w:p>
  </w:endnote>
  <w:endnote w:type="continuationSeparator" w:id="0">
    <w:p w:rsidR="00ED6C0D" w:rsidRDefault="00ED6C0D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0D" w:rsidRDefault="00ED6C0D" w:rsidP="009669B9">
      <w:r>
        <w:separator/>
      </w:r>
    </w:p>
  </w:footnote>
  <w:footnote w:type="continuationSeparator" w:id="0">
    <w:p w:rsidR="00ED6C0D" w:rsidRDefault="00ED6C0D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4AE6"/>
    <w:rsid w:val="000C0970"/>
    <w:rsid w:val="000E4A6F"/>
    <w:rsid w:val="000F7737"/>
    <w:rsid w:val="00142BF2"/>
    <w:rsid w:val="00174142"/>
    <w:rsid w:val="001808A6"/>
    <w:rsid w:val="001A5F43"/>
    <w:rsid w:val="001B6B4C"/>
    <w:rsid w:val="001D6E23"/>
    <w:rsid w:val="001F672F"/>
    <w:rsid w:val="00222173"/>
    <w:rsid w:val="0022424C"/>
    <w:rsid w:val="00246C7E"/>
    <w:rsid w:val="00250533"/>
    <w:rsid w:val="00255272"/>
    <w:rsid w:val="00263571"/>
    <w:rsid w:val="00270770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5831"/>
    <w:rsid w:val="004173F9"/>
    <w:rsid w:val="004201C7"/>
    <w:rsid w:val="004268F5"/>
    <w:rsid w:val="00450797"/>
    <w:rsid w:val="00460CE9"/>
    <w:rsid w:val="004742D7"/>
    <w:rsid w:val="004A0015"/>
    <w:rsid w:val="004B6649"/>
    <w:rsid w:val="004F0083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61E3B"/>
    <w:rsid w:val="006630B2"/>
    <w:rsid w:val="0067324F"/>
    <w:rsid w:val="006761B9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44DE4"/>
    <w:rsid w:val="00762B40"/>
    <w:rsid w:val="00771553"/>
    <w:rsid w:val="0077525D"/>
    <w:rsid w:val="007E13DC"/>
    <w:rsid w:val="007E72E1"/>
    <w:rsid w:val="0081164D"/>
    <w:rsid w:val="008143DD"/>
    <w:rsid w:val="00814D47"/>
    <w:rsid w:val="0086759E"/>
    <w:rsid w:val="008C2C51"/>
    <w:rsid w:val="008C49C8"/>
    <w:rsid w:val="008C4F88"/>
    <w:rsid w:val="008C60AC"/>
    <w:rsid w:val="008D12DA"/>
    <w:rsid w:val="008F303E"/>
    <w:rsid w:val="008F70F0"/>
    <w:rsid w:val="009061CF"/>
    <w:rsid w:val="00913348"/>
    <w:rsid w:val="00936765"/>
    <w:rsid w:val="00942245"/>
    <w:rsid w:val="00962962"/>
    <w:rsid w:val="00964858"/>
    <w:rsid w:val="009669B9"/>
    <w:rsid w:val="009703D7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45AC1"/>
    <w:rsid w:val="00A7064A"/>
    <w:rsid w:val="00A81830"/>
    <w:rsid w:val="00A81AB5"/>
    <w:rsid w:val="00A9231E"/>
    <w:rsid w:val="00AA206F"/>
    <w:rsid w:val="00AB071C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C14B36"/>
    <w:rsid w:val="00C32E17"/>
    <w:rsid w:val="00C33548"/>
    <w:rsid w:val="00C44838"/>
    <w:rsid w:val="00C50FBB"/>
    <w:rsid w:val="00C633D5"/>
    <w:rsid w:val="00C66945"/>
    <w:rsid w:val="00C74822"/>
    <w:rsid w:val="00C80A46"/>
    <w:rsid w:val="00C831CC"/>
    <w:rsid w:val="00C97F1B"/>
    <w:rsid w:val="00CE13EB"/>
    <w:rsid w:val="00D3144F"/>
    <w:rsid w:val="00D32485"/>
    <w:rsid w:val="00D42F82"/>
    <w:rsid w:val="00D45758"/>
    <w:rsid w:val="00D64C9B"/>
    <w:rsid w:val="00D71DDF"/>
    <w:rsid w:val="00D96B32"/>
    <w:rsid w:val="00DA61F2"/>
    <w:rsid w:val="00DD2972"/>
    <w:rsid w:val="00DE7C4E"/>
    <w:rsid w:val="00DF2730"/>
    <w:rsid w:val="00E263F1"/>
    <w:rsid w:val="00E417E6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4A95"/>
    <w:rsid w:val="00F522EE"/>
    <w:rsid w:val="00F544EF"/>
    <w:rsid w:val="00F5691E"/>
    <w:rsid w:val="00F979CB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464D-9A7A-41A0-B0B6-7A95CCB1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6</cp:revision>
  <cp:lastPrinted>2022-01-27T19:01:00Z</cp:lastPrinted>
  <dcterms:created xsi:type="dcterms:W3CDTF">2022-01-27T19:00:00Z</dcterms:created>
  <dcterms:modified xsi:type="dcterms:W3CDTF">2022-01-27T19:03:00Z</dcterms:modified>
</cp:coreProperties>
</file>