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0B" w:rsidRPr="00F979CB" w:rsidRDefault="006D0E0B" w:rsidP="00F979CB">
      <w:pPr>
        <w:rPr>
          <w:rFonts w:ascii="Times New Roman" w:hAnsi="Times New Roman" w:cs="Times New Roman"/>
          <w:sz w:val="22"/>
          <w:szCs w:val="22"/>
        </w:rPr>
      </w:pPr>
    </w:p>
    <w:p w:rsidR="006D0E0B" w:rsidRPr="00F979CB" w:rsidRDefault="00E94728" w:rsidP="00F979C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ECRETO Nº </w:t>
      </w:r>
      <w:r w:rsidR="00D32485">
        <w:rPr>
          <w:rFonts w:ascii="Times New Roman" w:hAnsi="Times New Roman" w:cs="Times New Roman"/>
          <w:b/>
          <w:sz w:val="22"/>
          <w:szCs w:val="22"/>
          <w:u w:val="single"/>
        </w:rPr>
        <w:t>1.</w:t>
      </w:r>
      <w:r w:rsidR="00094AE6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C09EC">
        <w:rPr>
          <w:rFonts w:ascii="Times New Roman" w:hAnsi="Times New Roman" w:cs="Times New Roman"/>
          <w:b/>
          <w:sz w:val="22"/>
          <w:szCs w:val="22"/>
          <w:u w:val="single"/>
        </w:rPr>
        <w:t>40</w:t>
      </w:r>
      <w:r w:rsidR="009669B9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232E3">
        <w:rPr>
          <w:rFonts w:ascii="Times New Roman" w:hAnsi="Times New Roman" w:cs="Times New Roman"/>
          <w:b/>
          <w:sz w:val="22"/>
          <w:szCs w:val="22"/>
          <w:u w:val="single"/>
        </w:rPr>
        <w:t>D</w:t>
      </w:r>
      <w:r w:rsidR="00142BF2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C09EC">
        <w:rPr>
          <w:rFonts w:ascii="Times New Roman" w:hAnsi="Times New Roman" w:cs="Times New Roman"/>
          <w:b/>
          <w:sz w:val="22"/>
          <w:szCs w:val="22"/>
          <w:u w:val="single"/>
        </w:rPr>
        <w:t>31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17E6">
        <w:rPr>
          <w:rFonts w:ascii="Times New Roman" w:hAnsi="Times New Roman" w:cs="Times New Roman"/>
          <w:b/>
          <w:sz w:val="22"/>
          <w:szCs w:val="22"/>
          <w:u w:val="single"/>
        </w:rPr>
        <w:t>D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E </w:t>
      </w:r>
      <w:r w:rsidR="00B358FB">
        <w:rPr>
          <w:rFonts w:ascii="Times New Roman" w:hAnsi="Times New Roman" w:cs="Times New Roman"/>
          <w:b/>
          <w:sz w:val="22"/>
          <w:szCs w:val="22"/>
          <w:u w:val="single"/>
        </w:rPr>
        <w:t>JANEIRO</w:t>
      </w:r>
      <w:r w:rsidR="004268F5">
        <w:rPr>
          <w:rFonts w:ascii="Times New Roman" w:hAnsi="Times New Roman" w:cs="Times New Roman"/>
          <w:b/>
          <w:sz w:val="22"/>
          <w:szCs w:val="22"/>
          <w:u w:val="single"/>
        </w:rPr>
        <w:t xml:space="preserve"> DE</w:t>
      </w:r>
      <w:r w:rsidR="00FF2D45" w:rsidRPr="00FF2D45">
        <w:rPr>
          <w:rFonts w:ascii="Times New Roman" w:hAnsi="Times New Roman" w:cs="Times New Roman"/>
          <w:b/>
          <w:sz w:val="22"/>
          <w:szCs w:val="22"/>
          <w:u w:val="single"/>
        </w:rPr>
        <w:t xml:space="preserve"> 20</w:t>
      </w:r>
      <w:r w:rsidR="00D32485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2467FB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bookmarkStart w:id="0" w:name="_GoBack"/>
      <w:bookmarkEnd w:id="0"/>
      <w:r w:rsidR="00FF2D45">
        <w:rPr>
          <w:rFonts w:ascii="Times New Roman" w:hAnsi="Times New Roman" w:cs="Times New Roman"/>
          <w:sz w:val="22"/>
          <w:szCs w:val="22"/>
        </w:rPr>
        <w:t>.</w:t>
      </w:r>
      <w:r w:rsidR="00EA58C3" w:rsidRPr="00F979CB">
        <w:rPr>
          <w:rFonts w:ascii="Times New Roman" w:hAnsi="Times New Roman" w:cs="Times New Roman"/>
          <w:sz w:val="22"/>
          <w:szCs w:val="22"/>
        </w:rPr>
        <w:t xml:space="preserve"> </w:t>
      </w:r>
      <w:r w:rsidR="00F979CB" w:rsidRPr="00F979CB"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F979CB" w:rsidRPr="00F979CB" w:rsidRDefault="00F979CB" w:rsidP="00F979C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A58C3" w:rsidRPr="00F979CB" w:rsidRDefault="00EA58C3" w:rsidP="00F979CB">
      <w:pPr>
        <w:rPr>
          <w:rFonts w:ascii="Times New Roman" w:hAnsi="Times New Roman" w:cs="Times New Roman"/>
          <w:sz w:val="22"/>
          <w:szCs w:val="22"/>
        </w:rPr>
      </w:pPr>
    </w:p>
    <w:p w:rsidR="00EA58C3" w:rsidRPr="00CE13EB" w:rsidRDefault="00FF2D45" w:rsidP="00F979CB">
      <w:pPr>
        <w:ind w:left="524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13EB">
        <w:rPr>
          <w:rFonts w:ascii="Times New Roman" w:hAnsi="Times New Roman" w:cs="Times New Roman"/>
          <w:b/>
          <w:sz w:val="22"/>
          <w:szCs w:val="22"/>
        </w:rPr>
        <w:t>AUTORIZA ABERTURA DE CRÉDITO SUPLEMENTAR, PARA REFORÇO DE DOTAÇÕES CONSTANTES DA LEI ORÇAMENTÁRIA VIGENTE.</w:t>
      </w:r>
    </w:p>
    <w:p w:rsidR="00EF5164" w:rsidRPr="00F979CB" w:rsidRDefault="00EF5164" w:rsidP="00F979CB">
      <w:pPr>
        <w:rPr>
          <w:rFonts w:ascii="Times New Roman" w:hAnsi="Times New Roman" w:cs="Times New Roman"/>
          <w:sz w:val="22"/>
          <w:szCs w:val="22"/>
        </w:rPr>
      </w:pPr>
    </w:p>
    <w:p w:rsidR="00EF5164" w:rsidRPr="00F979CB" w:rsidRDefault="00EF5164" w:rsidP="00F979CB">
      <w:pPr>
        <w:rPr>
          <w:rFonts w:ascii="Times New Roman" w:hAnsi="Times New Roman" w:cs="Times New Roman"/>
          <w:sz w:val="22"/>
          <w:szCs w:val="22"/>
        </w:rPr>
      </w:pPr>
    </w:p>
    <w:p w:rsidR="00EF5164" w:rsidRDefault="00FF2D45" w:rsidP="00F979C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</w:t>
      </w:r>
      <w:r w:rsidR="00FF7D13">
        <w:rPr>
          <w:rFonts w:ascii="Times New Roman" w:hAnsi="Times New Roman" w:cs="Times New Roman"/>
          <w:b/>
          <w:bCs/>
          <w:sz w:val="22"/>
          <w:szCs w:val="22"/>
        </w:rPr>
        <w:t>ANTONIO CARLOS MANGINI</w:t>
      </w:r>
      <w:r w:rsidR="00EF5164" w:rsidRPr="00F979C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EF5164" w:rsidRPr="00F979CB">
        <w:rPr>
          <w:rFonts w:ascii="Times New Roman" w:hAnsi="Times New Roman" w:cs="Times New Roman"/>
          <w:sz w:val="22"/>
          <w:szCs w:val="22"/>
        </w:rPr>
        <w:t xml:space="preserve"> Prefeito Municipal de Cabreúva, Estado de São Paulo, no uso das atribuições que lhes são conferidas por Lei;</w:t>
      </w:r>
    </w:p>
    <w:p w:rsidR="00FF2D45" w:rsidRPr="00F979CB" w:rsidRDefault="00FF2D45" w:rsidP="00F979C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A58C3" w:rsidRPr="00F979CB" w:rsidRDefault="00FF2D45" w:rsidP="00F979CB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</w:t>
      </w:r>
      <w:r w:rsidR="00EA58C3" w:rsidRPr="00F979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DECRETA:</w:t>
      </w:r>
    </w:p>
    <w:p w:rsidR="00F979CB" w:rsidRPr="00F979CB" w:rsidRDefault="00F979CB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46C7E" w:rsidRPr="00F979CB" w:rsidRDefault="00FF2D45" w:rsidP="00F979CB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bookmarkStart w:id="1" w:name="art1"/>
      <w:bookmarkEnd w:id="1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Art. 1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Fica aberto ao Orçamento Fiscal 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e da Seguridade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Social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EF5164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o Município de Cabreúva, junto à </w:t>
      </w:r>
      <w:r>
        <w:rPr>
          <w:rFonts w:ascii="Times New Roman" w:hAnsi="Times New Roman" w:cs="Times New Roman"/>
          <w:color w:val="000000"/>
          <w:sz w:val="22"/>
          <w:szCs w:val="22"/>
        </w:rPr>
        <w:t>Secretaria</w:t>
      </w:r>
      <w:r w:rsidR="00EF5164" w:rsidRPr="00F979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FF2D45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D3248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EF5164" w:rsidRPr="00FF2D4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F2D45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="00D32485">
        <w:rPr>
          <w:rFonts w:ascii="Times New Roman" w:hAnsi="Times New Roman" w:cs="Times New Roman"/>
          <w:color w:val="000000"/>
          <w:sz w:val="22"/>
          <w:szCs w:val="22"/>
        </w:rPr>
        <w:t>azenda</w:t>
      </w:r>
      <w:r w:rsidR="00EF5164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nos termos da Lei Orç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 xml:space="preserve">amentária nº </w:t>
      </w:r>
      <w:r w:rsidR="00D32485">
        <w:rPr>
          <w:rFonts w:ascii="Times New Roman" w:hAnsi="Times New Roman" w:cs="Times New Roman"/>
          <w:color w:val="000000"/>
          <w:sz w:val="22"/>
          <w:szCs w:val="22"/>
        </w:rPr>
        <w:t>2.2</w:t>
      </w:r>
      <w:r w:rsidR="00FF7D13"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="00B358FB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 xml:space="preserve">, de </w:t>
      </w:r>
      <w:r w:rsidR="00FF7D13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B358FB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FF7D13">
        <w:rPr>
          <w:rFonts w:ascii="Times New Roman" w:hAnsi="Times New Roman" w:cs="Times New Roman"/>
          <w:color w:val="000000"/>
          <w:sz w:val="22"/>
          <w:szCs w:val="22"/>
        </w:rPr>
        <w:t>12</w:t>
      </w:r>
      <w:r w:rsidR="00A81AB5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D3248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B358FB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, art. 7º, 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nciso</w:t>
      </w:r>
      <w:r w:rsidR="00D32485">
        <w:rPr>
          <w:rFonts w:ascii="Times New Roman" w:hAnsi="Times New Roman" w:cs="Times New Roman"/>
          <w:color w:val="000000"/>
          <w:sz w:val="22"/>
          <w:szCs w:val="22"/>
        </w:rPr>
        <w:t xml:space="preserve"> IV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, um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crédito suplementar no valor de R$ </w:t>
      </w:r>
      <w:r w:rsidR="00DC09EC">
        <w:rPr>
          <w:rFonts w:ascii="Times New Roman" w:hAnsi="Times New Roman" w:cs="Times New Roman"/>
          <w:color w:val="000000"/>
          <w:sz w:val="22"/>
          <w:szCs w:val="22"/>
        </w:rPr>
        <w:t>57.000,00</w:t>
      </w:r>
      <w:r w:rsidR="00A81AB5">
        <w:rPr>
          <w:rFonts w:ascii="Times New Roman" w:hAnsi="Times New Roman" w:cs="Times New Roman"/>
          <w:sz w:val="22"/>
          <w:szCs w:val="22"/>
        </w:rPr>
        <w:t xml:space="preserve"> </w:t>
      </w:r>
      <w:r w:rsidR="00EA327C">
        <w:rPr>
          <w:rFonts w:ascii="Times New Roman" w:hAnsi="Times New Roman" w:cs="Times New Roman"/>
          <w:sz w:val="22"/>
          <w:szCs w:val="22"/>
        </w:rPr>
        <w:t>(</w:t>
      </w:r>
      <w:r w:rsidR="00DC09EC">
        <w:rPr>
          <w:rFonts w:ascii="Times New Roman" w:hAnsi="Times New Roman" w:cs="Times New Roman"/>
          <w:sz w:val="22"/>
          <w:szCs w:val="22"/>
        </w:rPr>
        <w:t xml:space="preserve">cinquenta e sete mil </w:t>
      </w:r>
      <w:r w:rsidR="006C55EF">
        <w:rPr>
          <w:rFonts w:ascii="Times New Roman" w:hAnsi="Times New Roman" w:cs="Times New Roman"/>
          <w:sz w:val="22"/>
          <w:szCs w:val="22"/>
        </w:rPr>
        <w:t>reais</w:t>
      </w:r>
      <w:r w:rsidR="009703D7">
        <w:rPr>
          <w:rFonts w:ascii="Times New Roman" w:hAnsi="Times New Roman" w:cs="Times New Roman"/>
          <w:sz w:val="22"/>
          <w:szCs w:val="22"/>
        </w:rPr>
        <w:t>)</w:t>
      </w:r>
      <w:r w:rsidR="00EF5164" w:rsidRPr="00F979CB">
        <w:rPr>
          <w:rFonts w:ascii="Times New Roman" w:hAnsi="Times New Roman" w:cs="Times New Roman"/>
          <w:sz w:val="22"/>
          <w:szCs w:val="22"/>
        </w:rPr>
        <w:t xml:space="preserve">,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para atender à programação constante do Anexo</w:t>
      </w:r>
      <w:r w:rsidR="002E7997">
        <w:rPr>
          <w:rFonts w:ascii="Times New Roman" w:hAnsi="Times New Roman" w:cs="Times New Roman"/>
          <w:color w:val="000000"/>
          <w:sz w:val="22"/>
          <w:szCs w:val="22"/>
        </w:rPr>
        <w:t xml:space="preserve"> a este Decreto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246C7E" w:rsidRPr="00F979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c</w:t>
      </w:r>
      <w:r w:rsidR="00F979CB" w:rsidRPr="00F979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onsignada</w:t>
      </w:r>
      <w:r w:rsidR="00246C7E" w:rsidRPr="00F979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no orçamento vigente</w:t>
      </w:r>
      <w:r w:rsidR="00507C43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:rsidR="00246C7E" w:rsidRPr="00F979CB" w:rsidRDefault="00246C7E" w:rsidP="00F979CB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:rsidR="00F979CB" w:rsidRPr="00F979CB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2" w:name="art2"/>
      <w:bookmarkEnd w:id="2"/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="00CE13E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Art. 2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 Os recursos necessários à abertura do crédito de que trata o art. 1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246C7E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 xml:space="preserve">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decorrem d</w:t>
      </w:r>
      <w:r w:rsidR="00D32485">
        <w:rPr>
          <w:rFonts w:ascii="Times New Roman" w:hAnsi="Times New Roman" w:cs="Times New Roman"/>
          <w:color w:val="000000"/>
          <w:sz w:val="22"/>
          <w:szCs w:val="22"/>
        </w:rPr>
        <w:t>a anulação parcial ou total de dotação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, nos termos da Lei nº 4.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>320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/64, art. 43,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46C7E" w:rsidRPr="00F979CB">
        <w:rPr>
          <w:rFonts w:ascii="Times New Roman" w:hAnsi="Times New Roman" w:cs="Times New Roman"/>
          <w:color w:val="000000"/>
          <w:sz w:val="22"/>
          <w:szCs w:val="22"/>
        </w:rPr>
        <w:t>§1º, inciso</w:t>
      </w:r>
      <w:bookmarkStart w:id="3" w:name="art3"/>
      <w:bookmarkEnd w:id="3"/>
      <w:r w:rsidR="00D32485">
        <w:rPr>
          <w:rFonts w:ascii="Times New Roman" w:hAnsi="Times New Roman" w:cs="Times New Roman"/>
          <w:color w:val="000000"/>
          <w:sz w:val="22"/>
          <w:szCs w:val="22"/>
        </w:rPr>
        <w:t xml:space="preserve"> III</w:t>
      </w:r>
      <w:r w:rsidR="00F979CB" w:rsidRPr="00F979C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979CB" w:rsidRPr="00F979CB" w:rsidRDefault="00F979CB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58C3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</w:t>
      </w:r>
      <w:r w:rsidR="00CE13E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Art. 3</w:t>
      </w:r>
      <w:r w:rsidR="00EA58C3" w:rsidRPr="00F979CB">
        <w:rPr>
          <w:rFonts w:ascii="Times New Roman" w:hAnsi="Times New Roman" w:cs="Times New Roman"/>
          <w:strike/>
          <w:color w:val="000000"/>
          <w:sz w:val="22"/>
          <w:szCs w:val="22"/>
        </w:rPr>
        <w:t>º</w:t>
      </w:r>
      <w:r w:rsidR="00EA58C3" w:rsidRPr="00F979CB">
        <w:rPr>
          <w:rFonts w:ascii="Times New Roman" w:hAnsi="Times New Roman" w:cs="Times New Roman"/>
          <w:color w:val="000000"/>
          <w:sz w:val="22"/>
          <w:szCs w:val="22"/>
        </w:rPr>
        <w:t> Este Decreto entra em vigor na data de sua publicação.</w:t>
      </w:r>
    </w:p>
    <w:p w:rsidR="00FF2D45" w:rsidRDefault="00FF2D45" w:rsidP="00054E0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F2D45" w:rsidRDefault="00FF2D45" w:rsidP="00054E08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PREFEITURA DO MUNICÍPIO DE CABREÚVA, em </w:t>
      </w:r>
      <w:r w:rsidR="00DC09EC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1972CC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0229A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B358FB">
        <w:rPr>
          <w:rFonts w:ascii="Times New Roman" w:hAnsi="Times New Roman" w:cs="Times New Roman"/>
          <w:color w:val="000000"/>
          <w:sz w:val="22"/>
          <w:szCs w:val="22"/>
        </w:rPr>
        <w:t>janeiro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D3248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B358FB">
        <w:rPr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F2D45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F2D45" w:rsidRDefault="00FF2D45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E13EB" w:rsidRDefault="00CE13EB" w:rsidP="00F979CB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F2D45" w:rsidRPr="00FF2D45" w:rsidRDefault="00FF7D13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ANTONIO CARLOS MANGINI</w:t>
      </w:r>
    </w:p>
    <w:p w:rsidR="00FF2D45" w:rsidRDefault="00FF2D45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F2D45">
        <w:rPr>
          <w:rFonts w:ascii="Times New Roman" w:hAnsi="Times New Roman" w:cs="Times New Roman"/>
          <w:b/>
          <w:color w:val="000000"/>
          <w:sz w:val="22"/>
          <w:szCs w:val="22"/>
        </w:rPr>
        <w:t>Prefeito</w:t>
      </w:r>
    </w:p>
    <w:p w:rsidR="009669B9" w:rsidRDefault="009669B9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669B9" w:rsidRDefault="009669B9" w:rsidP="009669B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Arquivado 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em pasta própria e </w:t>
      </w:r>
      <w:r w:rsidR="003D0C32">
        <w:rPr>
          <w:rFonts w:ascii="Times New Roman" w:hAnsi="Times New Roman" w:cs="Times New Roman"/>
          <w:color w:val="000000"/>
          <w:sz w:val="22"/>
          <w:szCs w:val="22"/>
        </w:rPr>
        <w:t>publicado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no local de costume. Setor de Expediente </w:t>
      </w:r>
      <w:r w:rsidR="00D32485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a Prefeitura de Cabreúva, em </w:t>
      </w:r>
      <w:r w:rsidR="00DC09EC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1972CC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B358FB">
        <w:rPr>
          <w:rFonts w:ascii="Times New Roman" w:hAnsi="Times New Roman" w:cs="Times New Roman"/>
          <w:color w:val="000000"/>
          <w:sz w:val="22"/>
          <w:szCs w:val="22"/>
        </w:rPr>
        <w:t>janeiro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 xml:space="preserve"> de 20</w:t>
      </w:r>
      <w:r w:rsidR="00D32485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B358FB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9669B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F2D45" w:rsidRDefault="00FF2D45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F2D45" w:rsidRDefault="00FF2D45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E13EB" w:rsidRPr="009669B9" w:rsidRDefault="00CE13EB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669B9" w:rsidRPr="009669B9" w:rsidRDefault="004F0083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ALZIRA APARECIDA PELEGRINI RODRIGUES</w:t>
      </w:r>
    </w:p>
    <w:p w:rsidR="009669B9" w:rsidRPr="009669B9" w:rsidRDefault="004F0083" w:rsidP="00FF2D45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Agente Jurídico</w:t>
      </w:r>
      <w:r w:rsidR="007132E2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do Município de Cabreúva</w:t>
      </w:r>
    </w:p>
    <w:sectPr w:rsidR="009669B9" w:rsidRPr="009669B9" w:rsidSect="009669B9">
      <w:pgSz w:w="11907" w:h="16839" w:code="9"/>
      <w:pgMar w:top="311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1A" w:rsidRDefault="00F9171A" w:rsidP="009669B9">
      <w:r>
        <w:separator/>
      </w:r>
    </w:p>
  </w:endnote>
  <w:endnote w:type="continuationSeparator" w:id="0">
    <w:p w:rsidR="00F9171A" w:rsidRDefault="00F9171A" w:rsidP="0096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1A" w:rsidRDefault="00F9171A" w:rsidP="009669B9">
      <w:r>
        <w:separator/>
      </w:r>
    </w:p>
  </w:footnote>
  <w:footnote w:type="continuationSeparator" w:id="0">
    <w:p w:rsidR="00F9171A" w:rsidRDefault="00F9171A" w:rsidP="0096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0B"/>
    <w:rsid w:val="00004F9D"/>
    <w:rsid w:val="0000767F"/>
    <w:rsid w:val="00007A5D"/>
    <w:rsid w:val="000229AB"/>
    <w:rsid w:val="00034E62"/>
    <w:rsid w:val="00052EC1"/>
    <w:rsid w:val="00052F83"/>
    <w:rsid w:val="00054E08"/>
    <w:rsid w:val="00082235"/>
    <w:rsid w:val="00094AE6"/>
    <w:rsid w:val="000C0970"/>
    <w:rsid w:val="000E4A6F"/>
    <w:rsid w:val="000F7737"/>
    <w:rsid w:val="00142BF2"/>
    <w:rsid w:val="00174142"/>
    <w:rsid w:val="001808A6"/>
    <w:rsid w:val="001972CC"/>
    <w:rsid w:val="001A5F43"/>
    <w:rsid w:val="001B6B4C"/>
    <w:rsid w:val="001D6E23"/>
    <w:rsid w:val="001F672F"/>
    <w:rsid w:val="00222173"/>
    <w:rsid w:val="0022424C"/>
    <w:rsid w:val="002467FB"/>
    <w:rsid w:val="00246C7E"/>
    <w:rsid w:val="00250533"/>
    <w:rsid w:val="00255272"/>
    <w:rsid w:val="00263571"/>
    <w:rsid w:val="00270770"/>
    <w:rsid w:val="002847AE"/>
    <w:rsid w:val="00291D7E"/>
    <w:rsid w:val="002A7863"/>
    <w:rsid w:val="002B37C8"/>
    <w:rsid w:val="002B46FB"/>
    <w:rsid w:val="002D3B3B"/>
    <w:rsid w:val="002E3C94"/>
    <w:rsid w:val="002E7997"/>
    <w:rsid w:val="002F35D8"/>
    <w:rsid w:val="003232E3"/>
    <w:rsid w:val="00340E75"/>
    <w:rsid w:val="00350360"/>
    <w:rsid w:val="00351E8A"/>
    <w:rsid w:val="00356B60"/>
    <w:rsid w:val="003B79F4"/>
    <w:rsid w:val="003C40CE"/>
    <w:rsid w:val="003D0C32"/>
    <w:rsid w:val="003D278F"/>
    <w:rsid w:val="003E7AEC"/>
    <w:rsid w:val="0040336D"/>
    <w:rsid w:val="00415831"/>
    <w:rsid w:val="004173F9"/>
    <w:rsid w:val="004201C7"/>
    <w:rsid w:val="004268F5"/>
    <w:rsid w:val="00450797"/>
    <w:rsid w:val="00460CE9"/>
    <w:rsid w:val="004742D7"/>
    <w:rsid w:val="004A0015"/>
    <w:rsid w:val="004B6649"/>
    <w:rsid w:val="004F0083"/>
    <w:rsid w:val="00507C43"/>
    <w:rsid w:val="00516DDA"/>
    <w:rsid w:val="0053458A"/>
    <w:rsid w:val="005501E4"/>
    <w:rsid w:val="00557F62"/>
    <w:rsid w:val="005675CD"/>
    <w:rsid w:val="005A6560"/>
    <w:rsid w:val="005C3490"/>
    <w:rsid w:val="005C5ADB"/>
    <w:rsid w:val="005D0614"/>
    <w:rsid w:val="005E26B7"/>
    <w:rsid w:val="00630CD5"/>
    <w:rsid w:val="00661E3B"/>
    <w:rsid w:val="006630B2"/>
    <w:rsid w:val="0067324F"/>
    <w:rsid w:val="006761B9"/>
    <w:rsid w:val="00685A68"/>
    <w:rsid w:val="00687C4C"/>
    <w:rsid w:val="00691AD9"/>
    <w:rsid w:val="006C55EF"/>
    <w:rsid w:val="006C56A7"/>
    <w:rsid w:val="006D0E0B"/>
    <w:rsid w:val="006F6CAA"/>
    <w:rsid w:val="007015A4"/>
    <w:rsid w:val="007024E7"/>
    <w:rsid w:val="007132E2"/>
    <w:rsid w:val="007301B9"/>
    <w:rsid w:val="00744DE4"/>
    <w:rsid w:val="00762B40"/>
    <w:rsid w:val="00771553"/>
    <w:rsid w:val="0077525D"/>
    <w:rsid w:val="007E13DC"/>
    <w:rsid w:val="007E72E1"/>
    <w:rsid w:val="0081164D"/>
    <w:rsid w:val="008143DD"/>
    <w:rsid w:val="00814D47"/>
    <w:rsid w:val="0086759E"/>
    <w:rsid w:val="008C2C51"/>
    <w:rsid w:val="008C49C8"/>
    <w:rsid w:val="008C4F88"/>
    <w:rsid w:val="008C60AC"/>
    <w:rsid w:val="008D12DA"/>
    <w:rsid w:val="008F303E"/>
    <w:rsid w:val="008F70F0"/>
    <w:rsid w:val="008F7648"/>
    <w:rsid w:val="009061CF"/>
    <w:rsid w:val="00913348"/>
    <w:rsid w:val="00936765"/>
    <w:rsid w:val="00942245"/>
    <w:rsid w:val="00962962"/>
    <w:rsid w:val="00964858"/>
    <w:rsid w:val="009669B9"/>
    <w:rsid w:val="009703D7"/>
    <w:rsid w:val="009857A4"/>
    <w:rsid w:val="00986FDB"/>
    <w:rsid w:val="00991A76"/>
    <w:rsid w:val="009927B3"/>
    <w:rsid w:val="009B1946"/>
    <w:rsid w:val="009C3E81"/>
    <w:rsid w:val="009C533B"/>
    <w:rsid w:val="009E12F7"/>
    <w:rsid w:val="009F7E2B"/>
    <w:rsid w:val="00A005BC"/>
    <w:rsid w:val="00A1557C"/>
    <w:rsid w:val="00A45AC1"/>
    <w:rsid w:val="00A7064A"/>
    <w:rsid w:val="00A81830"/>
    <w:rsid w:val="00A81AB5"/>
    <w:rsid w:val="00A9231E"/>
    <w:rsid w:val="00AA206F"/>
    <w:rsid w:val="00AB071C"/>
    <w:rsid w:val="00B07AFA"/>
    <w:rsid w:val="00B15D00"/>
    <w:rsid w:val="00B26F9A"/>
    <w:rsid w:val="00B358FB"/>
    <w:rsid w:val="00B4277A"/>
    <w:rsid w:val="00B47BF4"/>
    <w:rsid w:val="00B63B87"/>
    <w:rsid w:val="00B665F6"/>
    <w:rsid w:val="00B737E3"/>
    <w:rsid w:val="00B97252"/>
    <w:rsid w:val="00BA082B"/>
    <w:rsid w:val="00C14B36"/>
    <w:rsid w:val="00C32E17"/>
    <w:rsid w:val="00C33548"/>
    <w:rsid w:val="00C44838"/>
    <w:rsid w:val="00C50FBB"/>
    <w:rsid w:val="00C633D5"/>
    <w:rsid w:val="00C66945"/>
    <w:rsid w:val="00C74822"/>
    <w:rsid w:val="00C80A46"/>
    <w:rsid w:val="00C831CC"/>
    <w:rsid w:val="00C97F1B"/>
    <w:rsid w:val="00CE13EB"/>
    <w:rsid w:val="00D3144F"/>
    <w:rsid w:val="00D32485"/>
    <w:rsid w:val="00D42F82"/>
    <w:rsid w:val="00D45758"/>
    <w:rsid w:val="00D64C9B"/>
    <w:rsid w:val="00D71DDF"/>
    <w:rsid w:val="00D90B2D"/>
    <w:rsid w:val="00D96B32"/>
    <w:rsid w:val="00DA61F2"/>
    <w:rsid w:val="00DC09EC"/>
    <w:rsid w:val="00DD2972"/>
    <w:rsid w:val="00DE7C4E"/>
    <w:rsid w:val="00DF2730"/>
    <w:rsid w:val="00E263F1"/>
    <w:rsid w:val="00E417E6"/>
    <w:rsid w:val="00E760DE"/>
    <w:rsid w:val="00E94728"/>
    <w:rsid w:val="00EA327C"/>
    <w:rsid w:val="00EA4AE8"/>
    <w:rsid w:val="00EA58C3"/>
    <w:rsid w:val="00EB28E7"/>
    <w:rsid w:val="00EC1EB8"/>
    <w:rsid w:val="00EC790E"/>
    <w:rsid w:val="00ED6C0D"/>
    <w:rsid w:val="00EF5164"/>
    <w:rsid w:val="00F16E97"/>
    <w:rsid w:val="00F274FC"/>
    <w:rsid w:val="00F36356"/>
    <w:rsid w:val="00F44A95"/>
    <w:rsid w:val="00F522EE"/>
    <w:rsid w:val="00F544EF"/>
    <w:rsid w:val="00F5691E"/>
    <w:rsid w:val="00F9171A"/>
    <w:rsid w:val="00F979CB"/>
    <w:rsid w:val="00FC7751"/>
    <w:rsid w:val="00FF2D45"/>
    <w:rsid w:val="00FF6021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15E3C-5770-4F41-8D17-7FF5D617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0B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D0E0B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6D0E0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0E0B"/>
    <w:pPr>
      <w:spacing w:line="480" w:lineRule="auto"/>
      <w:jc w:val="both"/>
    </w:pPr>
    <w:rPr>
      <w:rFonts w:ascii="Times New Roman" w:hAnsi="Times New Roman" w:cs="Times New Roman"/>
      <w:sz w:val="28"/>
    </w:rPr>
  </w:style>
  <w:style w:type="character" w:customStyle="1" w:styleId="CorpodetextoChar">
    <w:name w:val="Corpo de texto Char"/>
    <w:basedOn w:val="Fontepargpadro"/>
    <w:link w:val="Corpodetexto"/>
    <w:rsid w:val="006D0E0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A58C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A58C3"/>
  </w:style>
  <w:style w:type="character" w:styleId="Hyperlink">
    <w:name w:val="Hyperlink"/>
    <w:basedOn w:val="Fontepargpadro"/>
    <w:uiPriority w:val="99"/>
    <w:semiHidden/>
    <w:unhideWhenUsed/>
    <w:rsid w:val="00EA58C3"/>
    <w:rPr>
      <w:color w:val="0000FF"/>
      <w:u w:val="single"/>
    </w:rPr>
  </w:style>
  <w:style w:type="paragraph" w:styleId="SemEspaamento">
    <w:name w:val="No Spacing"/>
    <w:uiPriority w:val="1"/>
    <w:qFormat/>
    <w:rsid w:val="00F979CB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C9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669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69B9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669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669B9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8235-B820-4BEF-8E51-EA86FAA0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Anádia</dc:creator>
  <cp:lastModifiedBy>ZÉ</cp:lastModifiedBy>
  <cp:revision>4</cp:revision>
  <cp:lastPrinted>2022-02-03T16:29:00Z</cp:lastPrinted>
  <dcterms:created xsi:type="dcterms:W3CDTF">2022-02-03T16:30:00Z</dcterms:created>
  <dcterms:modified xsi:type="dcterms:W3CDTF">2022-02-03T16:37:00Z</dcterms:modified>
</cp:coreProperties>
</file>